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5D77EB">
        <w:rPr>
          <w:rFonts w:ascii="Times New Roman" w:hAnsi="Times New Roman" w:cs="Times New Roman"/>
          <w:sz w:val="24"/>
          <w:szCs w:val="24"/>
        </w:rPr>
        <w:t>1</w:t>
      </w:r>
      <w:r w:rsidR="005B5E72">
        <w:rPr>
          <w:rFonts w:ascii="Times New Roman" w:hAnsi="Times New Roman" w:cs="Times New Roman"/>
          <w:sz w:val="24"/>
          <w:szCs w:val="24"/>
        </w:rPr>
        <w:t>2</w:t>
      </w:r>
    </w:p>
    <w:p w:rsidR="00E619A7" w:rsidRP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к Решению Думы города Пыть-Яха</w:t>
      </w:r>
    </w:p>
    <w:p w:rsidR="00E619A7" w:rsidRDefault="000B3A93" w:rsidP="00E619A7">
      <w:pPr>
        <w:tabs>
          <w:tab w:val="left" w:pos="5670"/>
        </w:tabs>
        <w:spacing w:after="0" w:line="240" w:lineRule="auto"/>
        <w:ind w:left="11340"/>
        <w:jc w:val="right"/>
        <w:rPr>
          <w:rFonts w:ascii="Times New Roman" w:eastAsia="Times New Roman" w:hAnsi="Times New Roman" w:cs="Times New Roman"/>
          <w:sz w:val="26"/>
          <w:szCs w:val="26"/>
        </w:rPr>
      </w:pPr>
      <w:r w:rsidRPr="000B3A93">
        <w:rPr>
          <w:rFonts w:ascii="Times New Roman" w:eastAsia="Times New Roman" w:hAnsi="Times New Roman" w:cs="Times New Roman"/>
          <w:sz w:val="26"/>
          <w:szCs w:val="26"/>
        </w:rPr>
        <w:t>от 19.12.2019 № 285</w:t>
      </w:r>
    </w:p>
    <w:p w:rsidR="00E619A7" w:rsidRDefault="00E619A7" w:rsidP="00E619A7">
      <w:pPr>
        <w:spacing w:after="0" w:line="240" w:lineRule="auto"/>
        <w:jc w:val="right"/>
        <w:rPr>
          <w:rFonts w:ascii="Times New Roman" w:hAnsi="Times New Roman" w:cs="Times New Roman"/>
          <w:sz w:val="24"/>
          <w:szCs w:val="24"/>
        </w:rPr>
      </w:pPr>
    </w:p>
    <w:p w:rsidR="00E619A7" w:rsidRDefault="00366FC7" w:rsidP="00E619A7">
      <w:pPr>
        <w:spacing w:after="0" w:line="240" w:lineRule="auto"/>
        <w:jc w:val="center"/>
        <w:rPr>
          <w:rFonts w:ascii="Times New Roman" w:hAnsi="Times New Roman" w:cs="Times New Roman"/>
          <w:sz w:val="24"/>
          <w:szCs w:val="24"/>
        </w:rPr>
      </w:pPr>
      <w:r w:rsidRPr="00366FC7">
        <w:rPr>
          <w:rFonts w:ascii="Times New Roman" w:hAnsi="Times New Roman" w:cs="Times New Roman"/>
          <w:sz w:val="24"/>
          <w:szCs w:val="24"/>
        </w:rPr>
        <w:t>Ведомственная структура расходов бюджета города Пыть-Яха на плановый период 20</w:t>
      </w:r>
      <w:r w:rsidR="005B5E72">
        <w:rPr>
          <w:rFonts w:ascii="Times New Roman" w:hAnsi="Times New Roman" w:cs="Times New Roman"/>
          <w:sz w:val="24"/>
          <w:szCs w:val="24"/>
        </w:rPr>
        <w:t>2</w:t>
      </w:r>
      <w:r w:rsidR="00DE7325">
        <w:rPr>
          <w:rFonts w:ascii="Times New Roman" w:hAnsi="Times New Roman" w:cs="Times New Roman"/>
          <w:sz w:val="24"/>
          <w:szCs w:val="24"/>
        </w:rPr>
        <w:t>1</w:t>
      </w:r>
      <w:r w:rsidRPr="00366FC7">
        <w:rPr>
          <w:rFonts w:ascii="Times New Roman" w:hAnsi="Times New Roman" w:cs="Times New Roman"/>
          <w:sz w:val="24"/>
          <w:szCs w:val="24"/>
        </w:rPr>
        <w:t xml:space="preserve"> и 202</w:t>
      </w:r>
      <w:r w:rsidR="00DE7325">
        <w:rPr>
          <w:rFonts w:ascii="Times New Roman" w:hAnsi="Times New Roman" w:cs="Times New Roman"/>
          <w:sz w:val="24"/>
          <w:szCs w:val="24"/>
        </w:rPr>
        <w:t>2</w:t>
      </w:r>
      <w:r w:rsidRPr="00366FC7">
        <w:rPr>
          <w:rFonts w:ascii="Times New Roman" w:hAnsi="Times New Roman" w:cs="Times New Roman"/>
          <w:sz w:val="24"/>
          <w:szCs w:val="24"/>
        </w:rPr>
        <w:t xml:space="preserve"> годов</w:t>
      </w:r>
    </w:p>
    <w:p w:rsidR="00E619A7" w:rsidRPr="00E619A7" w:rsidRDefault="00E619A7" w:rsidP="00E619A7">
      <w:pPr>
        <w:spacing w:after="0" w:line="240" w:lineRule="auto"/>
        <w:jc w:val="right"/>
        <w:rPr>
          <w:rFonts w:ascii="Times New Roman" w:hAnsi="Times New Roman" w:cs="Times New Roman"/>
          <w:sz w:val="24"/>
          <w:szCs w:val="24"/>
        </w:rPr>
      </w:pPr>
    </w:p>
    <w:p w:rsidR="00E619A7" w:rsidRDefault="00E619A7" w:rsidP="00E619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5"/>
        <w:gridCol w:w="540"/>
        <w:gridCol w:w="416"/>
        <w:gridCol w:w="461"/>
        <w:gridCol w:w="1422"/>
        <w:gridCol w:w="516"/>
        <w:gridCol w:w="1166"/>
        <w:gridCol w:w="1311"/>
        <w:gridCol w:w="1166"/>
        <w:gridCol w:w="1311"/>
      </w:tblGrid>
      <w:tr w:rsidR="007C275B" w:rsidRPr="00C7116A" w:rsidTr="00C7116A">
        <w:trPr>
          <w:cantSplit/>
          <w:trHeight w:val="20"/>
          <w:tblHeader/>
        </w:trPr>
        <w:tc>
          <w:tcPr>
            <w:tcW w:w="2353" w:type="pct"/>
            <w:vMerge w:val="restar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Наименование</w:t>
            </w:r>
          </w:p>
        </w:tc>
        <w:tc>
          <w:tcPr>
            <w:tcW w:w="172" w:type="pct"/>
            <w:vMerge w:val="restar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Вед</w:t>
            </w:r>
          </w:p>
        </w:tc>
        <w:tc>
          <w:tcPr>
            <w:tcW w:w="133" w:type="pct"/>
            <w:vMerge w:val="restar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Рз</w:t>
            </w:r>
          </w:p>
        </w:tc>
        <w:tc>
          <w:tcPr>
            <w:tcW w:w="147" w:type="pct"/>
            <w:vMerge w:val="restar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w:t>
            </w:r>
          </w:p>
        </w:tc>
        <w:tc>
          <w:tcPr>
            <w:tcW w:w="453" w:type="pct"/>
            <w:vMerge w:val="restar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ЦСР</w:t>
            </w:r>
          </w:p>
        </w:tc>
        <w:tc>
          <w:tcPr>
            <w:tcW w:w="164" w:type="pct"/>
            <w:vMerge w:val="restar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ВР</w:t>
            </w:r>
          </w:p>
        </w:tc>
        <w:tc>
          <w:tcPr>
            <w:tcW w:w="789" w:type="pct"/>
            <w:gridSpan w:val="2"/>
            <w:shd w:val="clear" w:color="auto" w:fill="auto"/>
            <w:vAlign w:val="center"/>
            <w:hideMark/>
          </w:tcPr>
          <w:p w:rsidR="007C275B" w:rsidRPr="00C7116A" w:rsidRDefault="007C275B" w:rsidP="00C7116A">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2021 год</w:t>
            </w:r>
          </w:p>
        </w:tc>
        <w:tc>
          <w:tcPr>
            <w:tcW w:w="789" w:type="pct"/>
            <w:gridSpan w:val="2"/>
            <w:shd w:val="clear" w:color="auto" w:fill="auto"/>
            <w:vAlign w:val="center"/>
            <w:hideMark/>
          </w:tcPr>
          <w:p w:rsidR="007C275B" w:rsidRPr="00C7116A" w:rsidRDefault="007C275B" w:rsidP="00C7116A">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2022 год</w:t>
            </w:r>
          </w:p>
        </w:tc>
      </w:tr>
      <w:tr w:rsidR="007C275B" w:rsidRPr="00C7116A" w:rsidTr="00C7116A">
        <w:trPr>
          <w:cantSplit/>
          <w:trHeight w:val="20"/>
          <w:tblHeader/>
        </w:trPr>
        <w:tc>
          <w:tcPr>
            <w:tcW w:w="2353" w:type="pct"/>
            <w:vMerge/>
            <w:vAlign w:val="center"/>
            <w:hideMark/>
          </w:tcPr>
          <w:p w:rsidR="007C275B" w:rsidRPr="00C7116A" w:rsidRDefault="007C275B" w:rsidP="007C275B">
            <w:pPr>
              <w:spacing w:after="0" w:line="240" w:lineRule="auto"/>
              <w:rPr>
                <w:rFonts w:ascii="Times New Roman" w:eastAsia="Times New Roman" w:hAnsi="Times New Roman" w:cs="Times New Roman"/>
                <w:sz w:val="20"/>
                <w:szCs w:val="20"/>
              </w:rPr>
            </w:pPr>
          </w:p>
        </w:tc>
        <w:tc>
          <w:tcPr>
            <w:tcW w:w="172" w:type="pct"/>
            <w:vMerge/>
            <w:vAlign w:val="center"/>
            <w:hideMark/>
          </w:tcPr>
          <w:p w:rsidR="007C275B" w:rsidRPr="00C7116A" w:rsidRDefault="007C275B" w:rsidP="007C275B">
            <w:pPr>
              <w:spacing w:after="0" w:line="240" w:lineRule="auto"/>
              <w:rPr>
                <w:rFonts w:ascii="Times New Roman" w:eastAsia="Times New Roman" w:hAnsi="Times New Roman" w:cs="Times New Roman"/>
                <w:sz w:val="20"/>
                <w:szCs w:val="20"/>
              </w:rPr>
            </w:pPr>
          </w:p>
        </w:tc>
        <w:tc>
          <w:tcPr>
            <w:tcW w:w="133" w:type="pct"/>
            <w:vMerge/>
            <w:vAlign w:val="center"/>
            <w:hideMark/>
          </w:tcPr>
          <w:p w:rsidR="007C275B" w:rsidRPr="00C7116A" w:rsidRDefault="007C275B" w:rsidP="007C275B">
            <w:pPr>
              <w:spacing w:after="0" w:line="240" w:lineRule="auto"/>
              <w:rPr>
                <w:rFonts w:ascii="Times New Roman" w:eastAsia="Times New Roman" w:hAnsi="Times New Roman" w:cs="Times New Roman"/>
                <w:sz w:val="20"/>
                <w:szCs w:val="20"/>
              </w:rPr>
            </w:pPr>
          </w:p>
        </w:tc>
        <w:tc>
          <w:tcPr>
            <w:tcW w:w="147" w:type="pct"/>
            <w:vMerge/>
            <w:vAlign w:val="center"/>
            <w:hideMark/>
          </w:tcPr>
          <w:p w:rsidR="007C275B" w:rsidRPr="00C7116A" w:rsidRDefault="007C275B" w:rsidP="007C275B">
            <w:pPr>
              <w:spacing w:after="0" w:line="240" w:lineRule="auto"/>
              <w:rPr>
                <w:rFonts w:ascii="Times New Roman" w:eastAsia="Times New Roman" w:hAnsi="Times New Roman" w:cs="Times New Roman"/>
                <w:sz w:val="20"/>
                <w:szCs w:val="20"/>
              </w:rPr>
            </w:pPr>
          </w:p>
        </w:tc>
        <w:tc>
          <w:tcPr>
            <w:tcW w:w="453" w:type="pct"/>
            <w:vMerge/>
            <w:vAlign w:val="center"/>
            <w:hideMark/>
          </w:tcPr>
          <w:p w:rsidR="007C275B" w:rsidRPr="00C7116A" w:rsidRDefault="007C275B" w:rsidP="007C275B">
            <w:pPr>
              <w:spacing w:after="0" w:line="240" w:lineRule="auto"/>
              <w:rPr>
                <w:rFonts w:ascii="Times New Roman" w:eastAsia="Times New Roman" w:hAnsi="Times New Roman" w:cs="Times New Roman"/>
                <w:sz w:val="20"/>
                <w:szCs w:val="20"/>
              </w:rPr>
            </w:pPr>
          </w:p>
        </w:tc>
        <w:tc>
          <w:tcPr>
            <w:tcW w:w="164" w:type="pct"/>
            <w:vMerge/>
            <w:vAlign w:val="center"/>
            <w:hideMark/>
          </w:tcPr>
          <w:p w:rsidR="007C275B" w:rsidRPr="00C7116A" w:rsidRDefault="007C275B" w:rsidP="007C275B">
            <w:pPr>
              <w:spacing w:after="0" w:line="240" w:lineRule="auto"/>
              <w:rPr>
                <w:rFonts w:ascii="Times New Roman" w:eastAsia="Times New Roman" w:hAnsi="Times New Roman" w:cs="Times New Roman"/>
                <w:sz w:val="20"/>
                <w:szCs w:val="20"/>
              </w:rPr>
            </w:pPr>
          </w:p>
        </w:tc>
        <w:tc>
          <w:tcPr>
            <w:tcW w:w="371"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Сумма на год</w:t>
            </w:r>
          </w:p>
        </w:tc>
        <w:tc>
          <w:tcPr>
            <w:tcW w:w="417"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 том числе за счет субвенций из бюджета автономного округа</w:t>
            </w:r>
          </w:p>
        </w:tc>
        <w:tc>
          <w:tcPr>
            <w:tcW w:w="371"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Сумма на год</w:t>
            </w:r>
          </w:p>
        </w:tc>
        <w:tc>
          <w:tcPr>
            <w:tcW w:w="417"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 том числе за счет субвенций из бюджета автономного округа</w:t>
            </w:r>
          </w:p>
        </w:tc>
      </w:tr>
      <w:tr w:rsidR="007C275B" w:rsidRPr="00C7116A" w:rsidTr="00C7116A">
        <w:trPr>
          <w:cantSplit/>
          <w:trHeight w:val="20"/>
          <w:tblHeader/>
        </w:trPr>
        <w:tc>
          <w:tcPr>
            <w:tcW w:w="2353"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w:t>
            </w:r>
          </w:p>
        </w:tc>
        <w:tc>
          <w:tcPr>
            <w:tcW w:w="172"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002</w:t>
            </w:r>
          </w:p>
        </w:tc>
        <w:tc>
          <w:tcPr>
            <w:tcW w:w="133"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w:t>
            </w:r>
          </w:p>
        </w:tc>
        <w:tc>
          <w:tcPr>
            <w:tcW w:w="164"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w:t>
            </w:r>
          </w:p>
        </w:tc>
        <w:tc>
          <w:tcPr>
            <w:tcW w:w="371"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w:t>
            </w:r>
            <w:bookmarkStart w:id="0" w:name="_GoBack"/>
            <w:bookmarkEnd w:id="0"/>
          </w:p>
        </w:tc>
        <w:tc>
          <w:tcPr>
            <w:tcW w:w="417"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w:t>
            </w:r>
          </w:p>
        </w:tc>
        <w:tc>
          <w:tcPr>
            <w:tcW w:w="371"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w:t>
            </w:r>
          </w:p>
        </w:tc>
        <w:tc>
          <w:tcPr>
            <w:tcW w:w="417"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Дума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28 571,6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28 571,6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Общегосударственные вопросы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28 214,5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28 214,5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8 442,0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8 442,0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8 017,9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8 017,9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8 017,9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8 017,9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40 1 01 02110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40 1 01 02110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40 1 01 02110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40 1 01 02120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40 1 01 02120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40 1 01 02120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5 547,9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5 547,9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5 399,6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5 399,6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5 399,6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5 399,6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40 1 01 02250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40 1 01 02250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40 1 01 02250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общегосударственные вопросы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750,7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750,7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539,7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539,7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539,7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539,7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Исполнение отдельных полномочий Думы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Национальная экономика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Общеэкономические вопросы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Связь и информатика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"Цифровой город"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Администрация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3 572 072,3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1 473 857,9</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3 243 405,5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1 474 903,9</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Общегосударственные вопросы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466 329,6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11 167,5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507 901,4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11 209,5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126 911,9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126 911,9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126 911,9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126 911,9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19 142,1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19 142,1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19 142,1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19 142,1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3 497,3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3 497,3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3 497,3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3 497,3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Судебная система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10 1 04 51200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10 1 04 51200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10 1 04 51200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Резервные фонды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Резервный фонд администрации города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17 3 01 20220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17 3 01 20220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17 3 01 20220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870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общегосударственные вопросы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283 845,6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11 157,7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325 375,4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11 157,7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7 735,2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7 735,2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7 735,2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7 735,2</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7 735,2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7 735,2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7 735,2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7 735,2</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1 684,4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1 684,4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1 684,4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1 684,4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1 684,4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1 684,4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1 684,4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1 684,4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2 054,1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2 054,1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1 809,1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1 809,1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1 639,7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1 639,7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1 639,7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1 639,7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1 639,7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1 639,7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1 639,7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1 639,7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"Профилактика рецидивных преступлений"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10 1 06 00000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10 1 06 99990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10 1 06 99990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10 1 06 99990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10 1 07 00000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10 1 07 99990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10 1 07 99990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10 1 07 99990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"Проведение всероссийского Дня Трезвости"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10 1 09 00000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10 1 09 99990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10 1 09 99990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10 1 09 99990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10 2 02 00000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10 2 02 99990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10 2 02 99990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10 2 02 99990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11 1 08 00000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11 1 08 99990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11 1 08 99990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11 1 08 99990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11 1 12 00000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11 1 12 99990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11 1 12 99990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11 1 12 99990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42 104,2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42 126,1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"Совершенствование муниципального 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42 104,2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42 126,1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42 104,2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42 126,1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13 144,1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13 166,0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13 144,1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13 166,0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13 144,1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13 166,0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14 2 01 82370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27 512,0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27 512,0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14 2 01 82370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27 512,0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27 512,0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14 2 01 82370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27 512,0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27 512,0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S2370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1 448,1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1 448,1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S2370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1 448,1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1 448,1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S2370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1 448,1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1 448,1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870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1 623,4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1 623,4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18 1 01 61820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18 1 01 61820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18 1 01 61820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630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10 163,1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10 163,1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2 508,6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2 508,6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2 508,6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2 508,6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7 654,5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7 654,5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7 654,5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7 654,5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7 584,5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7 584,5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7 584,5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7 584,5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172 905,9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172 905,9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447,7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447,7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447,7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447,7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353,3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353,3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353,3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353,3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20 3 01 00000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20 3 01 99990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20 3 01 99990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Премии и гранты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20 3 01 99990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172 044,9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172 044,9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172 044,9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172 044,9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170 777,1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170 777,1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154 621,5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154 621,5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154 621,5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154 621,5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15 946,6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15 946,6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15 946,6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15 946,6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1 001,8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1 001,8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82 003,2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82 003,2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Условно утверждённые расходы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40 3 00 09990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82 003,2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40 3 00 09990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82 003,2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40 3 00 09990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870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82 003,2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Национальная оборона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Мобилизационная и вневойсковая подготовка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40 2 00 51180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40 2 00 51180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40 2 00 51180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32 519,9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5 440,7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33 664,7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5 577,5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Органы юстиции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5 440,7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5 440,7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5 577,5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5 577,5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5 440,7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5 440,7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5 577,5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5 577,5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5 440,7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5 440,7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5 577,5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5 577,5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5 440,7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5 440,7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5 577,5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5 577,5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20 4 01 59300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4 364,5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4 364,5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4 501,3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4 501,3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20 4 01 59300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4 364,5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4 364,5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4 501,3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4 501,3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20 4 01 59300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4 364,5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4 364,5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4 501,3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4 501,3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1 076,2</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646,4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646,4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509,6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509,6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646,4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646,4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509,6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509,6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429,8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566,6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566,6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429,8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566,6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566,6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23 310,9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23 310,9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20 810,9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20 810,9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2 525,2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2 525,2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Основное мероприятие "Повышение защиты населения и территории от угроз природного и техногенного характера"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2 383,2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2 383,2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2 383,2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2 383,2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2 383,2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2 383,2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2 383,2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2 383,2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18 285,7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18 285,7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12 3 01 00000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18 285,7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18 285,7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18 285,7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18 285,7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15 267,7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15 267,7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15 267,7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15 267,7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3 016,2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3 016,2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3 016,2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3 016,2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Обеспечение пожарной безопасности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2 199,0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2 199,0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2 199,0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2 199,0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Подпрограмма "Укрепление пожарной безопасности в муниципальном образовании городской округ город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2 199,0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2 199,0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2 199,0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2 199,0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12 2 01 61100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12 2 01 61100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12 2 01 61100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12 2 01 99990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12 2 01 99990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12 2 01 99990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1 569,3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2 577,3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1 569,3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2 577,3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1 569,3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2 577,3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1 437,0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2 445,0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10 1 01 82290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10 1 01 82290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10 1 01 82290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1 437,0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1 004,9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1 437,0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1 004,9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1 437,0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1 004,9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S2290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432,1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S2290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432,1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S2290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432,1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132,3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132,3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Создание условий для деятельности народных дружин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10 1 02 82300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10 1 02 82300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10 1 02 82300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02 S2300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02 S2300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02 S2300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Национальная экономика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229 380,2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24 381,9</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227 688,9</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22 730,1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Общеэкономические вопросы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2 715,7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2 776,2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2 715,7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2 776,2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"Содействие трудоустройству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06 1 01 85060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06 1 01 85060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06 1 01 85060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Основное мероприятие "Содействие трудоустройству граждан с инвалидностью и их адаптация на рынке труда"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06 3 01 00000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06 3 01 85060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06 3 01 85060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06 3 01 85060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Сельское хозяйство и рыболовство</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23 381,3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22 727,3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21 729,5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21 075,5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23 381,3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22 727,3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21 729,5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21 075,5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"Развитие отрасли животноводства"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животноводства"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07 1 01 84150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07 1 01 84150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07 1 01 84150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"Поддержка малых форм хозяйствования"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"Поддержка малых форм хозяйствования"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Поддержка малых форм хозяйствования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07 2 01 84170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07 2 01 84170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07 2 01 84170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971,1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971,1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971,1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971,1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07 4 01 84200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07 4 01 84200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07 4 01 84200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Организация мероприятий при осуществлении деятельности по обращению с животными без владельцев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4 01 G4200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4 01 G4200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4 01 G4200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"Общепрограммные мероприятия"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07 5 00 00000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07 5 01 00000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Транспорт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"Автомобильный транспорт"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16 1 01 61100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16 1 01 61100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16 1 01 61100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Дорожное хозяйство (дорожные фонды)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64 863,6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64 863,6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64 863,6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64 863,6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"Дорожное хозяйство"</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16 2 01 99990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16 2 01 99990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16 2 01 99990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"Безопасность дорожного движения"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4 845,2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4 845,2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4 845,2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4 845,2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16 4 01 82730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16 4 01 82730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16 4 01 82730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1 258,2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1 258,2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1 258,2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1 258,2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1 258,2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1 258,2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S2730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S2730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S2730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Связь и информатика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9 461,1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9 461,1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7 426,9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7 426,9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"Цифровой город"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5 351,7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5 351,7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15 1 02 20070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15 1 02 20070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15 1 02 20070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15 1 03 20070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15 1 03 20070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15 1 03 20070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"Информационная безопасность"</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2 D4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2 D4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2 D4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2 D4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вопросы в области национальной экономики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78 085,3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77 985,3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Муниципальная программа "Поддержка занятости населения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6 184,0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6 184,0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6 184,0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6 184,0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6 184,0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6 184,0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4 529,4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4 529,4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4 529,4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4 529,4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4 529,4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4 529,4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1 515,2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1 515,2</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1 515,2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1 515,2</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99,4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139,4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139,4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99,4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139,4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139,4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25 002,8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24 902,8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"Внесение изменений в Правила землепользования и застройки"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Мероприятия по градостроительной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08 1 02 82671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08 1 02 82671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08 1 02 82671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02 S2671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02 S2671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02 S2671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Основное мероприятие "Разработка проекта планировки и межевания территории города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Мероприятия по градостроительной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08 1 03 82671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08 1 03 82671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08 1 03 82671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Мероприятия по градостроительной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08 1 04 82671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465,0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08 1 04 82671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465,0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08 1 04 82671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465,0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04 S2671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04 S2671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04 S2671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24 502,8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24 502,8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24 502,8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24 502,8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24 502,8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24 502,8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20 710,3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20 710,3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20 710,3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20 710,3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3 542,5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3 542,5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3 542,5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3 542,5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Уплата налогов, сборов и иных платежей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"Развитие малого и среднего предпринимательства"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4 210,8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4 210,8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Поддержка малого и среднего предпринимательства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I4 82380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3 789,6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3 789,6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I4 82380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3 789,6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3 789,6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I4 82380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3 789,6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3 789,6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I4 S2380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I4 S2380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I4 S2380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"Популяризация предпринимательства"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I8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639,7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639,7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Поддержка малого и среднего предпринимательства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I8 82380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575,6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575,6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I8 82380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575,6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575,6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I8 82380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575,6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575,6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I8 S2380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I8 S2380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I8 S2380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Жилищно-коммунальное хозяйство</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597 136,2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224 123,2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Жилищное хозяйство</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66 351,8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74 003,1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63 600,8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71 252,1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63 600,8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71 252,1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42 832,7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42 832,7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08 2 01 82661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39 834,3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39 834,3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08 2 01 82661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39 834,3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39 834,3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08 2 01 82661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39 834,3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39 834,3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01 S2661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2 998,4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2 998,4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01 S2661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2 998,4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2 998,4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01 S2661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2 998,4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2 998,4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08 2 07 00000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19 768,1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27 419,4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07 L1780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19 768,1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27 419,4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07 L1780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19 768,1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27 419,4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07 L1780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19 768,1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27 419,4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Коммунальное хозяйство</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409 280,4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27 689,2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02 2 02 61100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02 2 02 61100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02 2 02 61100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407 009,2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25 418,0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380 875,7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"Чистая вода"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380 875,7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52430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334 324,4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52430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334 324,4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52430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334 324,4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center"/>
            <w:hideMark/>
          </w:tcPr>
          <w:p w:rsidR="007C275B" w:rsidRPr="00C7116A" w:rsidRDefault="007C275B" w:rsidP="007C275B">
            <w:pPr>
              <w:spacing w:after="0" w:line="240" w:lineRule="auto"/>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в том числе:</w:t>
            </w:r>
          </w:p>
        </w:tc>
        <w:tc>
          <w:tcPr>
            <w:tcW w:w="172"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13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147"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45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164"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center"/>
            <w:hideMark/>
          </w:tcPr>
          <w:p w:rsidR="007C275B" w:rsidRPr="00C7116A" w:rsidRDefault="007C275B" w:rsidP="007C275B">
            <w:pPr>
              <w:spacing w:after="0" w:line="240" w:lineRule="auto"/>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Реконструкция ВОС-3 в г. Пыть-Ях</w:t>
            </w:r>
          </w:p>
        </w:tc>
        <w:tc>
          <w:tcPr>
            <w:tcW w:w="172"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040</w:t>
            </w:r>
          </w:p>
        </w:tc>
        <w:tc>
          <w:tcPr>
            <w:tcW w:w="13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05</w:t>
            </w:r>
          </w:p>
        </w:tc>
        <w:tc>
          <w:tcPr>
            <w:tcW w:w="147"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02</w:t>
            </w:r>
          </w:p>
        </w:tc>
        <w:tc>
          <w:tcPr>
            <w:tcW w:w="45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09 1 G5 52430</w:t>
            </w:r>
          </w:p>
        </w:tc>
        <w:tc>
          <w:tcPr>
            <w:tcW w:w="164"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410</w:t>
            </w:r>
          </w:p>
        </w:tc>
        <w:tc>
          <w:tcPr>
            <w:tcW w:w="371" w:type="pct"/>
            <w:shd w:val="clear" w:color="auto" w:fill="auto"/>
            <w:noWrap/>
            <w:vAlign w:val="center"/>
            <w:hideMark/>
          </w:tcPr>
          <w:p w:rsidR="007C275B" w:rsidRPr="00C7116A" w:rsidRDefault="007C275B" w:rsidP="007C275B">
            <w:pPr>
              <w:spacing w:after="0" w:line="240" w:lineRule="auto"/>
              <w:jc w:val="right"/>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334 324,4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Реконструкция, расширение, модернизация, строительство коммунальных объектов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82190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44 223,7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82190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44 223,7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82190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44 223,7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center"/>
            <w:hideMark/>
          </w:tcPr>
          <w:p w:rsidR="007C275B" w:rsidRPr="00C7116A" w:rsidRDefault="007C275B" w:rsidP="007C275B">
            <w:pPr>
              <w:spacing w:after="0" w:line="240" w:lineRule="auto"/>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в том числе:</w:t>
            </w:r>
          </w:p>
        </w:tc>
        <w:tc>
          <w:tcPr>
            <w:tcW w:w="172"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13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147"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45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164"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center"/>
            <w:hideMark/>
          </w:tcPr>
          <w:p w:rsidR="007C275B" w:rsidRPr="00C7116A" w:rsidRDefault="007C275B" w:rsidP="007C275B">
            <w:pPr>
              <w:spacing w:after="0" w:line="240" w:lineRule="auto"/>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Реконструкция ВОС-3 в г. Пыть-Ях</w:t>
            </w:r>
          </w:p>
        </w:tc>
        <w:tc>
          <w:tcPr>
            <w:tcW w:w="172"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040</w:t>
            </w:r>
          </w:p>
        </w:tc>
        <w:tc>
          <w:tcPr>
            <w:tcW w:w="13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05</w:t>
            </w:r>
          </w:p>
        </w:tc>
        <w:tc>
          <w:tcPr>
            <w:tcW w:w="147"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02</w:t>
            </w:r>
          </w:p>
        </w:tc>
        <w:tc>
          <w:tcPr>
            <w:tcW w:w="45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09 1 G5 82190</w:t>
            </w:r>
          </w:p>
        </w:tc>
        <w:tc>
          <w:tcPr>
            <w:tcW w:w="164"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410</w:t>
            </w:r>
          </w:p>
        </w:tc>
        <w:tc>
          <w:tcPr>
            <w:tcW w:w="371" w:type="pct"/>
            <w:shd w:val="clear" w:color="auto" w:fill="auto"/>
            <w:noWrap/>
            <w:vAlign w:val="center"/>
            <w:hideMark/>
          </w:tcPr>
          <w:p w:rsidR="007C275B" w:rsidRPr="00C7116A" w:rsidRDefault="007C275B" w:rsidP="007C275B">
            <w:pPr>
              <w:spacing w:after="0" w:line="240" w:lineRule="auto"/>
              <w:jc w:val="right"/>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44 223,7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S2190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2 327,6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S2190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2 327,6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S2190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2 327,6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center"/>
            <w:hideMark/>
          </w:tcPr>
          <w:p w:rsidR="007C275B" w:rsidRPr="00C7116A" w:rsidRDefault="007C275B" w:rsidP="007C275B">
            <w:pPr>
              <w:spacing w:after="0" w:line="240" w:lineRule="auto"/>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в том числе:</w:t>
            </w:r>
          </w:p>
        </w:tc>
        <w:tc>
          <w:tcPr>
            <w:tcW w:w="172"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13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147"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45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164"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center"/>
            <w:hideMark/>
          </w:tcPr>
          <w:p w:rsidR="007C275B" w:rsidRPr="00C7116A" w:rsidRDefault="007C275B" w:rsidP="007C275B">
            <w:pPr>
              <w:spacing w:after="0" w:line="240" w:lineRule="auto"/>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Реконструкция ВОС-3 в г. Пыть-Ях</w:t>
            </w:r>
          </w:p>
        </w:tc>
        <w:tc>
          <w:tcPr>
            <w:tcW w:w="172"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040</w:t>
            </w:r>
          </w:p>
        </w:tc>
        <w:tc>
          <w:tcPr>
            <w:tcW w:w="13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05</w:t>
            </w:r>
          </w:p>
        </w:tc>
        <w:tc>
          <w:tcPr>
            <w:tcW w:w="147"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02</w:t>
            </w:r>
          </w:p>
        </w:tc>
        <w:tc>
          <w:tcPr>
            <w:tcW w:w="45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09 1 G5 S2190</w:t>
            </w:r>
          </w:p>
        </w:tc>
        <w:tc>
          <w:tcPr>
            <w:tcW w:w="164"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410</w:t>
            </w:r>
          </w:p>
        </w:tc>
        <w:tc>
          <w:tcPr>
            <w:tcW w:w="371" w:type="pct"/>
            <w:shd w:val="clear" w:color="auto" w:fill="auto"/>
            <w:noWrap/>
            <w:vAlign w:val="center"/>
            <w:hideMark/>
          </w:tcPr>
          <w:p w:rsidR="007C275B" w:rsidRPr="00C7116A" w:rsidRDefault="007C275B" w:rsidP="007C275B">
            <w:pPr>
              <w:spacing w:after="0" w:line="240" w:lineRule="auto"/>
              <w:jc w:val="right"/>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2 327,6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26 133,5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25 418,0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09 3 01 00000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26 133,5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25 418,0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09 3 01 82591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22 213,4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21 605,2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09 3 01 82591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22 213,4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21 605,2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09 3 01 82591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22 213,4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21 605,2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3 01 S2591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3 920,1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3 01 S2591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3 920,1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3 01 S2591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3 920,1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Благоустройство</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76 098,7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76 925,6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15 892,5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16 569,4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"Формирование комфортной городской среды"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09 6 00 00000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15 892,5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16 569,4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"Формирование комфортной городской среды"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6 F2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15 892,5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16 569,4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6 F2 55550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15 892,5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16 569,4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6 F2 55550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15 892,5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16 569,4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6 F2 55550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15 892,5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16 569,4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60 206,2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60 356,2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14 689,7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14 689,7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14 689,7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14 689,7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14 689,7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14 689,7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14 689,7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14 689,7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"Содержание мест захоронения"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8 242,6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8 242,6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8 242,6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8 242,6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8 242,6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8 242,6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8 242,6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8 242,6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6 343,4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6 493,4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6 343,4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6 493,4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6 343,4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6 493,4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6 343,4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6 493,4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23 140,7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23 140,7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21 0 05 61100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21 0 05 61100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21 0 05 61100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21 890,4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21 890,4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21 890,4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21 890,4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21 890,4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21 890,4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"Повышение уровня культуры населения"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21 0 06 00000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21 0 06 99990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21 0 06 99990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21 0 06 99990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45 405,3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45 505,3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10 343,3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10 443,3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10 323,8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10 423,8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"Реализация полномочий в области жилищного строительства"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08 2 06 00000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10 323,8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10 423,8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08 2 06 82673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9 601,0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9 694,0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08 2 06 82673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9 601,0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9 694,0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08 2 06 82673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9 601,0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9 694,0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06 S2673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722,8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729,8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06 S2673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722,8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729,8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06 S2673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722,8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729,8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08 3 05 84220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08 3 05 84220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08 3 05 84220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Охрана окружающей среды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1 820,6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1 700,6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867,0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867,0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867,0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вопросы в области охраны окружающей среды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1 423,6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833,6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1 423,6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833,6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1 323,6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733,6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Образование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1 853 727,7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1 348 814,1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1 853 785,9</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1 348 814,1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Дошкольное образование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614 447,3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481 556,3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614 799,4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481 556,3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614 447,3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481 556,3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614 678,9</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481 556,3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614 147,3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614 378,9</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614 147,3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614 378,9</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132 891,0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133 122,6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132 891,0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133 122,6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132 891,0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133 122,6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На реализацию программ дошкольного образования муниципальным образовательным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"Доступная среда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Общее образование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970 610,5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856 586,1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970 227,4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856 586,1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970 610,5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856 586,1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970 227,4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856 586,1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908 651,5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794 627,1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908 268,4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794 627,1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2 408,0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2 408,0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2 408,0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2 408,0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2 408,0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2 408,0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2 362,3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2 362,3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906 093,5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794 627,1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905 710,4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794 627,1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67 969,3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67 586,2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67 969,3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67 586,2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50 950,6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51 039,5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17 018,7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16 546,7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01 1 05 20010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43 497,1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43 497,1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01 1 05 20010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43 497,1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43 497,1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01 1 05 20010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36 577,6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36 577,6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01 1 05 20010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6 919,5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6 919,5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На реализацию основных общеобразовательных программ муниципальным общеобразовательным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792 310,6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792 310,6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792 310,6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792 310,6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792 310,6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792 310,6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792 310,6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792 310,6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688 252,7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688 252,7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688 252,7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688 252,7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104 057,9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104 057,9</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104 057,9</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104 057,9</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01 1 05 84305</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01 1 05 84305</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01 1 05 84305</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"Учитель будущего"</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xml:space="preserve">Социальная поддержка </w:t>
            </w:r>
            <w:proofErr w:type="gramStart"/>
            <w:r w:rsidRPr="00C7116A">
              <w:rPr>
                <w:rFonts w:ascii="Times New Roman" w:eastAsia="Times New Roman" w:hAnsi="Times New Roman" w:cs="Times New Roman"/>
                <w:sz w:val="20"/>
                <w:szCs w:val="20"/>
              </w:rPr>
              <w:t>отдельных категорий</w:t>
            </w:r>
            <w:proofErr w:type="gramEnd"/>
            <w:r w:rsidRPr="00C7116A">
              <w:rPr>
                <w:rFonts w:ascii="Times New Roman" w:eastAsia="Times New Roman" w:hAnsi="Times New Roman" w:cs="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55 731,3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55 731,3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55 731,3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55 731,3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6 227,7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6 227,7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6 227,7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6 227,7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Дополнительное образование детей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126 866,4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126 902,1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52 172,2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52 195,6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51 222,2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51 245,6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01 1 07 00000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01 1 07 61810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01 1 07 61810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01 1 07 61810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630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"Успех каждого ребенка"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47 222,2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47 245,6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29 281,6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29 305,0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29 281,6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29 305,0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29 281,6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29 305,0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17 940,6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17 940,6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17 940,6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17 940,6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17 940,6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17 940,6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"Цифровая образовательная среда"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2 E4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2 E4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2 E4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2 E4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74 694,2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74 706,5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74 694,2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74 706,5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74 696,5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74 696,5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74 696,5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74 696,5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"Творческие люди"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A2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Молодежная политика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116 250,0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116 303,5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116 250,0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116 303,5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9 103,7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9 106,4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9 103,7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9 106,4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01 1 06 20020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2 514,4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01 1 06 20020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2 514,4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01 1 06 20020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01 1 06 20020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434,6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435,1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01 1 06 82050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4 614,3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4 614,3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01 1 06 82050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4 614,3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4 614,3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01 1 06 82050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4 330,7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4 330,7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01 1 06 82050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283,6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283,6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S2050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1 977,7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1 977,7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S2050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1 977,7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1 977,7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S2050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1 856,1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1 856,1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S2050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121,6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121,6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"Молодежь Югры и допризывная подготовка"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97 956,6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98 007,4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34 912,3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34 921,3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34 912,3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34 921,3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34 912,3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34 921,3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34 912,3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34 921,3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62 754,3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62 796,1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62 754,3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62 796,1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62 754,3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62 796,1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62 754,3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62 796,1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Федеральный проект "Социальная активность"</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E8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E8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E8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E8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E8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E8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E8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вопросы в области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25 553,5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25 553,5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11 2 05 00000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11 2 05 99990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11 2 05 99990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11 2 05 99990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Культура, кинематография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155 077,2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155 766,2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Культура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148 899,9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149 570,2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"Доступная среда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148 899,9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149 019,4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70 461,0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70 497,4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библиотечного дела"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60 785,9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60 816,0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60 377,8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60 407,9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60 377,8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60 407,9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60 377,8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60 407,9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04 1 01 82520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04 1 01 82520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04 1 01 82520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S2520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S2520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S2520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музейного дела"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9 675,1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9 681,4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9 675,1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9 681,4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9 675,1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9 681,4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9 675,1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9 681,4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78 438,9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78 522,0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профессионального искусства"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78 138,9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78 222,0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04 2 04 00590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78 138,9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78 222,0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04 2 04 00590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78 138,9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78 222,0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04 2 04 00590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78 138,9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78 222,0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"Творческие люди"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A2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вопросы в области культуры, кинематографии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6 177,3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6 196,0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архивного дела"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04 3 02 00000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04 3 02 84100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04 3 02 84100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04 3 02 84100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Здравоохранение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вопросы в области здравоохранения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3 189,1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3 189,1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3 189,1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3 189,1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3 189,1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3 189,1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3 189,1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3 189,1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Социальная политика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83 082,7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75 093,6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85 458,3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77 426,0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Пенсионное обеспечение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Пенсии за выслугу лет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02 2 01 71010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02 2 01 71010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02 2 01 71010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населения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4 745,1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4 745,1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02 2 01 71020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02 2 01 71020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02 2 01 71020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08 3 01 51350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08 3 01 51350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08 3 01 51350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08 3 01 51760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08 3 01 51760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08 3 01 51760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Охрана семьи и детства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58 906,8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56 982,7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61 313,5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59 346,2</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Публичные нормативные социальные выплаты гражданам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33 925,7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33 925,7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36 289,2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36 289,2</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33 925,7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33 925,7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36 289,2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36 289,2</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33 925,7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33 925,7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36 289,2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36 289,2</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21 452,9</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21 452,9</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508,9</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508,9</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508,9</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508,9</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12 981,7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12 981,7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14 836,3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14 836,3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12 981,7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12 981,7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14 836,3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14 836,3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12 981,7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12 981,7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14 836,3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14 836,3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1 967,3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1 967,3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жильем молодых семей"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1 967,3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02 L4970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1 967,3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02 L4970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1 967,3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02 L4970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1 967,3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вопросы в области социальной политики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деятельности по опеке и попечительству</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11 433,8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11 433,8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11 433,8</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11 433,8</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11 433,8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11 433,8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11 433,8</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11 433,8</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1 329,4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1 329,4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1 329,4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1 329,4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1 329,4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1 329,4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1 329,4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1 329,4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622,6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591,5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591,5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630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622,6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591,5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591,5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Физическая культура и спорт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117 521,7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117 654,5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Физическая культура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86 142,9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86 265,4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86 142,9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86 265,4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86 142,9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86 265,4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2 914,6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2 914,6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2 914,6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2 914,6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2 914,6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2 914,6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2 914,6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2 914,6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81 953,9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82 037,8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81 953,9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82 037,8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81 953,9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82 037,8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81 953,9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82 037,8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xml:space="preserve">Основное мероприятие "Обеспечение </w:t>
            </w:r>
            <w:proofErr w:type="gramStart"/>
            <w:r w:rsidRPr="00C7116A">
              <w:rPr>
                <w:rFonts w:ascii="Times New Roman" w:eastAsia="Times New Roman" w:hAnsi="Times New Roman" w:cs="Times New Roman"/>
                <w:sz w:val="20"/>
                <w:szCs w:val="20"/>
              </w:rPr>
              <w:t>физкультурно-спортивных организаций</w:t>
            </w:r>
            <w:proofErr w:type="gramEnd"/>
            <w:r w:rsidRPr="00C7116A">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1 102,6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05 2 05 82110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1 010,8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1 047,4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05 2 05 82110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1 010,8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1 047,4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05 2 05 82110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1 010,8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1 047,4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05 S2110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05 S2110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05 S2110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Массовый спорт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25 553,0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25 563,9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25 553,0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25 563,9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"Развитие физической культуры и массового спорта"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25 553,0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25 563,9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930,1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930,1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930,1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930,1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930,1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930,1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930,1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930,1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23 013,6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23 024,5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05 1 04 00590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23 013,6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23 024,5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05 1 04 00590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23 013,6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23 024,5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05 1 04 00590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23 013,6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23 024,5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"Спорт-норма жизни"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P5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P5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P5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P5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Спорт высших достижений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"Спорт-норма жизни"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P5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P5 50810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P5 50810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P5 50810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вопросы в области физической культуры и спорта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Средства массовой информации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26 948,2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26 965,6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Телевидение и радиовещание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17 837,7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17 837,7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17 837,7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17 837,7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17 837,7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17 837,7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17 837,7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Периодическая печать и издательства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noWrap/>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Всего</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b/>
                <w:bCs/>
                <w:sz w:val="20"/>
                <w:szCs w:val="20"/>
              </w:rPr>
            </w:pPr>
            <w:r w:rsidRPr="00C7116A">
              <w:rPr>
                <w:rFonts w:ascii="Times New Roman" w:eastAsia="Times New Roman" w:hAnsi="Times New Roman" w:cs="Times New Roman"/>
                <w:b/>
                <w:bCs/>
                <w:sz w:val="20"/>
                <w:szCs w:val="20"/>
              </w:rPr>
              <w:t> </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b/>
                <w:bCs/>
                <w:sz w:val="20"/>
                <w:szCs w:val="20"/>
              </w:rPr>
            </w:pPr>
            <w:r w:rsidRPr="00C7116A">
              <w:rPr>
                <w:rFonts w:ascii="Times New Roman" w:eastAsia="Times New Roman" w:hAnsi="Times New Roman" w:cs="Times New Roman"/>
                <w:b/>
                <w:bCs/>
                <w:sz w:val="20"/>
                <w:szCs w:val="20"/>
              </w:rPr>
              <w:t> </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b/>
                <w:bCs/>
                <w:sz w:val="20"/>
                <w:szCs w:val="20"/>
              </w:rPr>
            </w:pPr>
            <w:r w:rsidRPr="00C7116A">
              <w:rPr>
                <w:rFonts w:ascii="Times New Roman" w:eastAsia="Times New Roman" w:hAnsi="Times New Roman" w:cs="Times New Roman"/>
                <w:b/>
                <w:bCs/>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b/>
                <w:bCs/>
                <w:sz w:val="20"/>
                <w:szCs w:val="20"/>
              </w:rPr>
            </w:pPr>
            <w:r w:rsidRPr="00C7116A">
              <w:rPr>
                <w:rFonts w:ascii="Times New Roman" w:eastAsia="Times New Roman" w:hAnsi="Times New Roman" w:cs="Times New Roman"/>
                <w:b/>
                <w:bCs/>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3 600 643,9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1 473 857,9</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3 271 977,1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1 474 903,9</w:t>
            </w:r>
          </w:p>
        </w:tc>
      </w:tr>
    </w:tbl>
    <w:p w:rsidR="00A06855" w:rsidRDefault="00A06855" w:rsidP="00E619A7">
      <w:pPr>
        <w:spacing w:after="0" w:line="240" w:lineRule="auto"/>
        <w:jc w:val="right"/>
        <w:rPr>
          <w:rFonts w:ascii="Times New Roman" w:hAnsi="Times New Roman" w:cs="Times New Roman"/>
          <w:sz w:val="24"/>
          <w:szCs w:val="24"/>
        </w:rPr>
      </w:pPr>
    </w:p>
    <w:sectPr w:rsidR="00A06855" w:rsidSect="00C7116A">
      <w:headerReference w:type="default" r:id="rId7"/>
      <w:pgSz w:w="16838" w:h="11906" w:orient="landscape"/>
      <w:pgMar w:top="567" w:right="567" w:bottom="567" w:left="567" w:header="284" w:footer="284" w:gutter="0"/>
      <w:pgNumType w:start="19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75B" w:rsidRDefault="007C275B" w:rsidP="00E619A7">
      <w:pPr>
        <w:spacing w:after="0" w:line="240" w:lineRule="auto"/>
      </w:pPr>
      <w:r>
        <w:separator/>
      </w:r>
    </w:p>
  </w:endnote>
  <w:endnote w:type="continuationSeparator" w:id="0">
    <w:p w:rsidR="007C275B" w:rsidRDefault="007C275B"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75B" w:rsidRDefault="007C275B" w:rsidP="00E619A7">
      <w:pPr>
        <w:spacing w:after="0" w:line="240" w:lineRule="auto"/>
      </w:pPr>
      <w:r>
        <w:separator/>
      </w:r>
    </w:p>
  </w:footnote>
  <w:footnote w:type="continuationSeparator" w:id="0">
    <w:p w:rsidR="007C275B" w:rsidRDefault="007C275B"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7C275B" w:rsidRDefault="007C275B">
        <w:pPr>
          <w:pStyle w:val="a5"/>
          <w:jc w:val="right"/>
        </w:pPr>
        <w:r>
          <w:fldChar w:fldCharType="begin"/>
        </w:r>
        <w:r>
          <w:instrText>PAGE   \* MERGEFORMAT</w:instrText>
        </w:r>
        <w:r>
          <w:fldChar w:fldCharType="separate"/>
        </w:r>
        <w:r w:rsidR="000B3A93">
          <w:rPr>
            <w:noProof/>
          </w:rPr>
          <w:t>216</w:t>
        </w:r>
        <w:r>
          <w:fldChar w:fldCharType="end"/>
        </w:r>
      </w:p>
    </w:sdtContent>
  </w:sdt>
  <w:p w:rsidR="007C275B" w:rsidRDefault="007C275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B3A93"/>
    <w:rsid w:val="000C5D55"/>
    <w:rsid w:val="000F5406"/>
    <w:rsid w:val="00137142"/>
    <w:rsid w:val="00255EA7"/>
    <w:rsid w:val="00264993"/>
    <w:rsid w:val="002B68CB"/>
    <w:rsid w:val="00366FC7"/>
    <w:rsid w:val="005B5E72"/>
    <w:rsid w:val="005D711A"/>
    <w:rsid w:val="005D77EB"/>
    <w:rsid w:val="005E6E02"/>
    <w:rsid w:val="00615C20"/>
    <w:rsid w:val="006808EB"/>
    <w:rsid w:val="006C47E0"/>
    <w:rsid w:val="00725159"/>
    <w:rsid w:val="007C275B"/>
    <w:rsid w:val="008E02FC"/>
    <w:rsid w:val="00A06855"/>
    <w:rsid w:val="00AE02B4"/>
    <w:rsid w:val="00BA3BC1"/>
    <w:rsid w:val="00C7116A"/>
    <w:rsid w:val="00D40128"/>
    <w:rsid w:val="00DE7325"/>
    <w:rsid w:val="00E04FC4"/>
    <w:rsid w:val="00E61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71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0573">
      <w:bodyDiv w:val="1"/>
      <w:marLeft w:val="0"/>
      <w:marRight w:val="0"/>
      <w:marTop w:val="0"/>
      <w:marBottom w:val="0"/>
      <w:divBdr>
        <w:top w:val="none" w:sz="0" w:space="0" w:color="auto"/>
        <w:left w:val="none" w:sz="0" w:space="0" w:color="auto"/>
        <w:bottom w:val="none" w:sz="0" w:space="0" w:color="auto"/>
        <w:right w:val="none" w:sz="0" w:space="0" w:color="auto"/>
      </w:divBdr>
    </w:div>
    <w:div w:id="132524023">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437212036">
      <w:bodyDiv w:val="1"/>
      <w:marLeft w:val="0"/>
      <w:marRight w:val="0"/>
      <w:marTop w:val="0"/>
      <w:marBottom w:val="0"/>
      <w:divBdr>
        <w:top w:val="none" w:sz="0" w:space="0" w:color="auto"/>
        <w:left w:val="none" w:sz="0" w:space="0" w:color="auto"/>
        <w:bottom w:val="none" w:sz="0" w:space="0" w:color="auto"/>
        <w:right w:val="none" w:sz="0" w:space="0" w:color="auto"/>
      </w:divBdr>
    </w:div>
    <w:div w:id="1445150745">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97297-0CE6-4919-AA12-D9783BFC7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26</Pages>
  <Words>20418</Words>
  <Characters>116388</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21</cp:revision>
  <cp:lastPrinted>2018-11-08T04:16:00Z</cp:lastPrinted>
  <dcterms:created xsi:type="dcterms:W3CDTF">2017-11-10T11:55:00Z</dcterms:created>
  <dcterms:modified xsi:type="dcterms:W3CDTF">2019-12-23T06:01:00Z</dcterms:modified>
</cp:coreProperties>
</file>